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Autospacing="1" w:afterAutospacing="1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КОМИТЕТ ГОРОДСКОГО ХОЗЯЙСТВА </w:t>
      </w:r>
    </w:p>
    <w:p>
      <w:pPr>
        <w:pStyle w:val="Normal"/>
        <w:spacing w:lineRule="exact" w:line="240" w:beforeAutospacing="1" w:afterAutospacing="1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администрации города Ставрополя</w:t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ПРИКАЗ</w:t>
      </w:r>
    </w:p>
    <w:p>
      <w:pPr>
        <w:pStyle w:val="Normal"/>
        <w:spacing w:lineRule="auto" w:line="240" w:beforeAutospacing="1" w:afterAutospacing="1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contextualSpacing/>
        <w:rPr/>
      </w:pPr>
      <w:r>
        <w:rPr>
          <w:rFonts w:eastAsia="Times New Roman" w:cs="Times New Roman" w:ascii="Times New Roman" w:hAnsi="Times New Roman"/>
          <w:sz w:val="27"/>
          <w:szCs w:val="27"/>
        </w:rPr>
        <w:t xml:space="preserve">« </w:t>
      </w:r>
      <w:r>
        <w:rPr>
          <w:rFonts w:eastAsia="Times New Roman" w:cs="Times New Roman" w:ascii="Times New Roman" w:hAnsi="Times New Roman"/>
          <w:sz w:val="27"/>
          <w:szCs w:val="27"/>
        </w:rPr>
        <w:t>25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 » </w:t>
      </w:r>
      <w:r>
        <w:rPr>
          <w:rFonts w:eastAsia="Times New Roman" w:cs="Times New Roman" w:ascii="Times New Roman" w:hAnsi="Times New Roman"/>
          <w:sz w:val="27"/>
          <w:szCs w:val="27"/>
        </w:rPr>
        <w:t>июня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 2021 г.                            г. Ставрополь                                           № </w:t>
      </w:r>
      <w:r>
        <w:rPr>
          <w:rFonts w:eastAsia="Times New Roman" w:cs="Times New Roman" w:ascii="Times New Roman" w:hAnsi="Times New Roman"/>
          <w:sz w:val="27"/>
          <w:szCs w:val="27"/>
        </w:rPr>
        <w:t>143</w:t>
      </w:r>
    </w:p>
    <w:p>
      <w:pPr>
        <w:pStyle w:val="Normal"/>
        <w:spacing w:lineRule="exact" w:line="240" w:beforeAutospacing="1" w:afterAutospacing="1"/>
        <w:contextualSpacing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</w:rPr>
        <w:t>О проведении отбора на предоставление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7"/>
          <w:szCs w:val="27"/>
        </w:rPr>
        <w:t>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                    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exact" w:line="240" w:before="0" w:after="0"/>
        <w:ind w:firstLine="567"/>
        <w:jc w:val="both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7"/>
          <w:szCs w:val="27"/>
        </w:rPr>
        <w:t>В целях реализации Порядка 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Ставрополя», утвержденного постановлением администрации города Ставрополя от 13.04.2021 № 724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 w:ascii="Times New Roman" w:hAnsi="Times New Roman"/>
          <w:sz w:val="27"/>
          <w:szCs w:val="27"/>
        </w:rPr>
        <w:t>ПРИКАЗЫВАЮ:</w:t>
      </w:r>
    </w:p>
    <w:p>
      <w:pPr>
        <w:pStyle w:val="Normal"/>
        <w:spacing w:lineRule="auto" w:line="240" w:beforeAutospacing="1" w:afterAutospacing="1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7"/>
          <w:szCs w:val="27"/>
        </w:rPr>
        <w:t xml:space="preserve">1. Провести отбор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</w:r>
      <w:r>
        <w:rPr>
          <w:rFonts w:cs="Times New Roman" w:ascii="Times New Roman" w:hAnsi="Times New Roman"/>
          <w:sz w:val="27"/>
          <w:szCs w:val="27"/>
          <w:lang w:val="en-US"/>
        </w:rPr>
        <w:br/>
      </w:r>
      <w:r>
        <w:rPr>
          <w:rFonts w:cs="Times New Roman" w:ascii="Times New Roman" w:hAnsi="Times New Roman"/>
          <w:sz w:val="27"/>
          <w:szCs w:val="27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 (далее – отбор, участники отбора) с 02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 июля 2021 года по 02 августа 2021 </w:t>
      </w:r>
      <w:r>
        <w:rPr>
          <w:rFonts w:cs="Times New Roman" w:ascii="Times New Roman" w:hAnsi="Times New Roman"/>
          <w:sz w:val="27"/>
          <w:szCs w:val="27"/>
        </w:rPr>
        <w:t>года по заявкам на участие в отборе, предоставленными участниками отбора.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2. Утвердить объявление о проведении отбора согласно приложение к настоящему</w:t>
      </w:r>
      <w:bookmarkStart w:id="0" w:name="_GoBack"/>
      <w:bookmarkEnd w:id="0"/>
      <w:r>
        <w:rPr>
          <w:rFonts w:cs="Times New Roman" w:ascii="Times New Roman" w:hAnsi="Times New Roman"/>
          <w:sz w:val="27"/>
          <w:szCs w:val="27"/>
        </w:rPr>
        <w:t xml:space="preserve"> приказу.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3. Руководителю отдела организации энергоресурсообеспечения и энергосбережения комитета городского хозяйства администрации города Ставрополя Финогенову А.С. обеспечить размещение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объявление о проведении отбора не позднее чем за пять календарных дней до дня начала приема заявок на участие в отборе.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4. Настоящий приказ вступает в силу со дня его подписания.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5. Контроль исполнения приказа возложить на заместителя руководителя комитета городского хозяйства администрации города Ставрополя                  Куликова И.И.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cs="Times New Roman" w:ascii="Times New Roman" w:hAnsi="Times New Roman"/>
          <w:sz w:val="27"/>
          <w:szCs w:val="27"/>
          <w:lang w:val="en-US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cs="Times New Roman" w:ascii="Times New Roman" w:hAnsi="Times New Roman"/>
          <w:sz w:val="27"/>
          <w:szCs w:val="27"/>
          <w:lang w:val="en-US"/>
        </w:rPr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spacing w:lineRule="exact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 w:before="0" w:after="200"/>
        <w:contextualSpacing/>
        <w:rPr>
          <w:rFonts w:ascii="Times New Roman" w:hAnsi="Times New Roman" w:eastAsia="Gungsuh" w:cs="Times New Roman"/>
          <w:sz w:val="28"/>
          <w:szCs w:val="28"/>
        </w:rPr>
      </w:pPr>
      <w:r>
        <w:rPr>
          <w:rFonts w:eastAsia="Gungsuh" w:cs="Times New Roman" w:ascii="Times New Roman" w:hAnsi="Times New Roman"/>
          <w:sz w:val="28"/>
          <w:szCs w:val="28"/>
        </w:rPr>
        <w:t>Заместитель главы администрации</w:t>
      </w:r>
    </w:p>
    <w:p>
      <w:pPr>
        <w:pStyle w:val="Normal"/>
        <w:spacing w:lineRule="exact" w:line="240" w:before="0" w:after="200"/>
        <w:contextualSpacing/>
        <w:rPr>
          <w:rFonts w:ascii="Times New Roman" w:hAnsi="Times New Roman" w:eastAsia="Gungsuh" w:cs="Times New Roman"/>
          <w:sz w:val="28"/>
          <w:szCs w:val="28"/>
        </w:rPr>
      </w:pPr>
      <w:r>
        <w:rPr>
          <w:rFonts w:eastAsia="Gungsuh" w:cs="Times New Roman" w:ascii="Times New Roman" w:hAnsi="Times New Roman"/>
          <w:sz w:val="28"/>
          <w:szCs w:val="28"/>
        </w:rPr>
        <w:t>города Ставрополя, руководитель</w:t>
      </w:r>
    </w:p>
    <w:p>
      <w:pPr>
        <w:pStyle w:val="Normal"/>
        <w:spacing w:lineRule="exact" w:line="240" w:before="0" w:after="200"/>
        <w:contextualSpacing/>
        <w:rPr>
          <w:rFonts w:ascii="Times New Roman" w:hAnsi="Times New Roman" w:eastAsia="Gungsuh" w:cs="Times New Roman"/>
          <w:sz w:val="28"/>
          <w:szCs w:val="28"/>
        </w:rPr>
      </w:pPr>
      <w:r>
        <w:rPr>
          <w:rFonts w:eastAsia="Gungsuh" w:cs="Times New Roman" w:ascii="Times New Roman" w:hAnsi="Times New Roman"/>
          <w:sz w:val="28"/>
          <w:szCs w:val="28"/>
        </w:rPr>
        <w:t>комитета городского хозяйства</w:t>
      </w:r>
    </w:p>
    <w:p>
      <w:pPr>
        <w:sectPr>
          <w:headerReference w:type="default" r:id="rId2"/>
          <w:headerReference w:type="first" r:id="rId3"/>
          <w:type w:val="nextPage"/>
          <w:pgSz w:w="11906" w:h="16838"/>
          <w:pgMar w:left="1985" w:right="567" w:header="709" w:top="1418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exact" w:line="240" w:before="0" w:after="200"/>
        <w:contextualSpacing/>
        <w:rPr>
          <w:rFonts w:ascii="Times New Roman" w:hAnsi="Times New Roman" w:eastAsia="Gungsuh" w:cs="Times New Roman"/>
          <w:sz w:val="28"/>
          <w:szCs w:val="28"/>
        </w:rPr>
      </w:pPr>
      <w:r>
        <w:rPr>
          <w:rFonts w:eastAsia="Gungsuh" w:cs="Times New Roman" w:ascii="Times New Roman" w:hAnsi="Times New Roman"/>
          <w:sz w:val="28"/>
          <w:szCs w:val="28"/>
        </w:rPr>
        <w:t>администрации города Ставрополя                                              И.А. Скорняков</w:t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left="5529" w:right="-2" w:hanging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Приложение</w:t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left="5529" w:right="-2" w:hanging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left="5529" w:right="-2" w:hanging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 приказу комитета городского хозяйства администрации города Ставрополя</w:t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left="5529" w:right="-2" w:hanging="0"/>
        <w:contextualSpacing/>
        <w:rPr/>
      </w:pPr>
      <w:r>
        <w:rPr>
          <w:rFonts w:cs="Times New Roman" w:ascii="Times New Roman" w:hAnsi="Times New Roman"/>
          <w:sz w:val="26"/>
          <w:szCs w:val="26"/>
        </w:rPr>
        <w:t xml:space="preserve">от  </w:t>
      </w:r>
      <w:r>
        <w:rPr>
          <w:rFonts w:cs="Times New Roman" w:ascii="Times New Roman" w:hAnsi="Times New Roman"/>
          <w:sz w:val="26"/>
          <w:szCs w:val="26"/>
        </w:rPr>
        <w:t>25 июня 2021</w:t>
      </w:r>
      <w:r>
        <w:rPr>
          <w:rFonts w:cs="Times New Roman" w:ascii="Times New Roman" w:hAnsi="Times New Roman"/>
          <w:sz w:val="26"/>
          <w:szCs w:val="26"/>
        </w:rPr>
        <w:t xml:space="preserve"> № </w:t>
      </w:r>
      <w:r>
        <w:rPr>
          <w:rFonts w:cs="Times New Roman" w:ascii="Times New Roman" w:hAnsi="Times New Roman"/>
          <w:sz w:val="26"/>
          <w:szCs w:val="26"/>
        </w:rPr>
        <w:t>143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left="5529" w:right="-2" w:hanging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left="5529" w:right="-2" w:hanging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right="-2" w:hanging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ОБЪЯВЛЕНИЕ</w:t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right="-2" w:hanging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 проведении 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right="-2" w:hanging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right="-2" w:hanging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8505" w:leader="none"/>
        </w:tabs>
        <w:spacing w:lineRule="auto" w:line="240" w:before="0" w:after="0"/>
        <w:ind w:firstLine="851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подпунктом 2 пункта 9 Порядка </w:t>
      </w:r>
      <w:r>
        <w:rPr>
          <w:rFonts w:cs="Times New Roman" w:ascii="Times New Roman" w:hAnsi="Times New Roman"/>
          <w:color w:val="000000" w:themeColor="text1"/>
          <w:sz w:val="26"/>
          <w:szCs w:val="26"/>
        </w:rPr>
        <w:t xml:space="preserve">предоставления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Ставрополя», утвержденного постановлением администрации города Ставрополя от 13.04.2021 № 724, комитет городского хозяйства администрации города Ставрополя объявляет о проведении в 2021 году </w:t>
      </w:r>
      <w:r>
        <w:rPr>
          <w:rFonts w:cs="Times New Roman" w:ascii="Times New Roman" w:hAnsi="Times New Roman"/>
          <w:sz w:val="26"/>
          <w:szCs w:val="26"/>
        </w:rPr>
        <w:t>отбора на предоставление субсидий из бюджета города Ставрополя садоводческим некоммерческим товариществам, огородническим некоммерческим товариществам, а также некоммерческим организациям, созданными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расположенными на территории города Ставрополя, на инженерное обеспечение территорий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 (далее соответственно – Комитет, отбор, участник отбора, субсидия, получатель субсидии, Товарищество, Порядок).</w:t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right="709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right="709" w:hanging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Срок проведения отбора</w:t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right="709" w:hanging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tabs>
          <w:tab w:val="clear" w:pos="708"/>
          <w:tab w:val="left" w:pos="8505" w:leader="none"/>
        </w:tabs>
        <w:spacing w:lineRule="auto" w:line="240" w:before="0" w:after="0"/>
        <w:ind w:right="-57" w:firstLine="794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Срок проведения отбора: с 09 час. 00 мин. 02.07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.2021 </w:t>
      </w:r>
      <w:r>
        <w:rPr>
          <w:rFonts w:cs="Times New Roman" w:ascii="Times New Roman" w:hAnsi="Times New Roman"/>
          <w:sz w:val="26"/>
          <w:szCs w:val="26"/>
        </w:rPr>
        <w:t>до 18 час. 00 мин. 02.0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8.2021.   </w:t>
      </w:r>
    </w:p>
    <w:p>
      <w:pPr>
        <w:pStyle w:val="Normal"/>
        <w:tabs>
          <w:tab w:val="clear" w:pos="708"/>
          <w:tab w:val="left" w:pos="8505" w:leader="none"/>
        </w:tabs>
        <w:spacing w:lineRule="exact" w:line="240" w:before="0" w:after="0"/>
        <w:ind w:right="709" w:hanging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Наименование место нахождения, почтового адреса, 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адреса электронной почты Комитета</w:t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Отбор проводится Комитетом, расположенным по адресу: город Ставрополь, ул. Дзержинского, д. 116В/1.</w:t>
      </w:r>
    </w:p>
    <w:p>
      <w:pPr>
        <w:pStyle w:val="ConsPlusNormal"/>
        <w:ind w:firstLine="85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Почтовый адрес Комитета:</w:t>
      </w:r>
      <w:r>
        <w:rPr>
          <w:sz w:val="26"/>
          <w:szCs w:val="26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</w:rPr>
        <w:t>355017, г. Ставрополь, ул. Дзержинского,                   д. 116В/1.</w:t>
      </w:r>
    </w:p>
    <w:p>
      <w:pPr>
        <w:pStyle w:val="ConsPlusNormal"/>
        <w:ind w:firstLine="85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 xml:space="preserve">Адрес электронной почты Комитета: </w:t>
      </w:r>
      <w:hyperlink r:id="rId4">
        <w:r>
          <w:rPr>
            <w:rStyle w:val="Style16"/>
            <w:rFonts w:cs="Times New Roman" w:ascii="Times New Roman" w:hAnsi="Times New Roman"/>
            <w:color w:val="000000"/>
            <w:sz w:val="26"/>
            <w:szCs w:val="26"/>
            <w:highlight w:val="white"/>
          </w:rPr>
          <w:t>kgx-stav@rambler.ru</w:t>
        </w:r>
      </w:hyperlink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  <w:t>.</w:t>
      </w:r>
    </w:p>
    <w:p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85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Цели предоставления субсидии, а также результат предоставления субсидии</w:t>
      </w:r>
    </w:p>
    <w:p>
      <w:pPr>
        <w:pStyle w:val="ConsPlusNormal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ConsPlusNormal"/>
        <w:ind w:firstLine="850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Субсидия предоставляется в целях реализации муниципальной </w:t>
      </w:r>
      <w:hyperlink r:id="rId5">
        <w:r>
          <w:rPr>
            <w:rStyle w:val="Style16"/>
            <w:rFonts w:cs="Times New Roman" w:ascii="Times New Roman" w:hAnsi="Times New Roman"/>
            <w:color w:val="000000"/>
            <w:sz w:val="26"/>
            <w:szCs w:val="26"/>
          </w:rPr>
          <w:t>программы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утвержденной постановлением администрации города Ставрополя от 15.11.2019            № 3258, на финансовое обеспечение части затрат получателей субсидии на реализацию мероприятий по строительству, реконструкции, ремонту следующих объектов инженерной инфраструктуры:</w:t>
      </w:r>
    </w:p>
    <w:p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систем водоснабжения и (или) водоотведения;</w:t>
      </w:r>
    </w:p>
    <w:p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дорог;</w:t>
      </w:r>
    </w:p>
    <w:p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линий электропередачи;</w:t>
      </w:r>
    </w:p>
    <w:p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систем газоснабжения.</w:t>
      </w:r>
    </w:p>
    <w:p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Результатом предоставления субсидии является реализация  получателем субсидии мероприятий, указанных в соглашении о предоставлении субсидии, заключенном с Комитетом, в течение шести месяцев со дня поступления субсидии на расчетный счет получателя субсидии.</w:t>
      </w:r>
    </w:p>
    <w:p>
      <w:pPr>
        <w:pStyle w:val="ConsPlusNormal"/>
        <w:ind w:firstLine="85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exact" w:line="240" w:before="0" w:after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Доменное имя и (или) сетевой адрес, и (или) указатель страницы официального сайта администрации, на котором обеспечивается проведение отбора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exact" w:line="240" w:before="0" w:after="0"/>
        <w:jc w:val="both"/>
        <w:rPr/>
      </w:pPr>
      <w:r>
        <w:rPr>
          <w:rFonts w:cs="Times New Roman" w:ascii="Times New Roman" w:hAnsi="Times New Roman"/>
          <w:sz w:val="26"/>
          <w:szCs w:val="26"/>
        </w:rPr>
        <w:tab/>
        <w:t>https://ставрополь.рф/city/gkh/otbor-poluchateley-subsidiy.php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>
      <w:pPr>
        <w:pStyle w:val="ConsPlusNormal"/>
        <w:widowControl w:val="false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cs="Times New Roman" w:ascii="Times New Roman" w:hAnsi="Times New Roman"/>
          <w:color w:val="000000"/>
          <w:sz w:val="26"/>
          <w:szCs w:val="26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Получателями субсидий могут являться Товарищества, одновременно отвечающие следующим требованиям: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имеющие статус юридического лица;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имеющие регистрацию на территории города Ставрополя.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соответствии с пунктом 10 Порядка участники отбора на первое число месяца, предшествующего месяцу, в котором планируется проведение отбора, должны соответствовать следующим требованиям: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у участника отбора отсутствует просроченная задолженность по возврату в бюджет города Ставрополя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Ставрополем;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участники отбора не должны находиться в процессе реорганизации, ликвидации, в отношении них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участники отбора не должны являться иностранными юридическими лицами либо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5) участники отбора не должны получать средства из бюджета города Ставрополя на основании иных нормативных муниципальных правовых актов на цели, установленные пунктом 2 Порядка.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exact" w:line="240" w:before="0" w:after="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>Порядок подачи заявок участниками отбора, требований, предъявляемых к форме и содержанию заявок, подаваемых участником отбора, перечень прилагаемых к заявке документов, определенны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х </w:t>
      </w:r>
      <w:hyperlink r:id="rId6">
        <w:r>
          <w:rPr>
            <w:rStyle w:val="ListLabel6"/>
            <w:color w:val="000000"/>
          </w:rPr>
          <w:t>пунктом 11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Порядка</w:t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Для участия в отборе участник отбора представляет в Комитет следующие документы: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заявку оформленную по форме согласно приложению 1 к Порядку с приложением следующих документов: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а) документа, удостоверяющего личность представителя участника отбора (подлежит возврату представителю участника отбора после удостоверения его личности при личном обращении);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б) копии документа, удостоверяющего полномочия представителя Заявителя (предоставление указанного документа не требуется в случае, если от имени юридического лица обращается лицо, имеющее право действовать без доверенности);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в) свидетельства о государственной регистрации юридического лица;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г) учредительных документов юридического лица;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д) копии решения общего собрания членов Товарищества о реализации мероприятий на условиях софинансирования в размере не менее 50 процентов от общего объема средств, необходимых на реализацию мероприятий;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е) расчета расходов, рассчитанного получателем субсидии, необходимых на реализацию мероприятий;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ж) проектно-сметной документации с технико-экономическим обоснованием мероприятия;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з) локальных сметных расчетов на реализацию мероприятий, указанных в пункте 2 Порядка;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и) программы и графика осуществления мероприятий;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к) копии положительного заключения экспертизы проектной документации, если такая проектная документация подлежит экспертизе в соответствии со статьей 49 Градостроительного кодекса Российской Федерации;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л) копий правоустанавливающих документов на земельный участок, предоставленный для ведения садоводства, огородничества или дачного хозяйства, права на который не зарегистрированы в Едином государственном реестре недвижимости, заверенных участником отбора;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м) копий документов, подтверждающих нахождение объекта инженерной инфраструктуры, подлежащего строительству, реконструкции, ремонту, на территории и (или) в собственности Товарищества;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н) выписки из кредитной организации, подтверждающей наличие денежных средств на расчетном счете участника отбора в размере, указанном в заявке, но не менее 50 процентов от общего объема средств, необходимых на реализацию мероприятий;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о) копии годового отчета за год, предшествующий отбору, включающего бухгалтерский баланс с приложениями; отчета о прибылях и убытках с пояснительной запиской, с отметкой налоговой инспекции о его принятии;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п) справки об отсутствии у участника отбора просроченной задолженности по возврату в бюджет города Ставрополя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городом Ставрополем, подписанной руководителем некоммерческой организации или иным уполномоченным лицом (с предоставлением документов, подтверждающих полномочия указанного лица) и главным бухгалтером Товарищества (при наличии), скрепленной печатью Товарищества (при наличии печати);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р) справки о том, что участник отбора не является получателем средств бюджета города Ставрополя на цели, установленные пунктом 2 Порядка, подписанной руководителем Товарищества или иным уполномоченным представителем Товарищества и главным бухгалтером Товарищества (при наличии), скрепленной печатью Товарищества (при наличии печати).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Копии представляемых документов должны быть заверены надлежащим образом и скреплены печатью Товарищества (при наличии печати);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 к заявке прилагается согласие на публикацию (размещение) на официальном сайте администрации информации об участнике отбора, о подаваемой участником отбора заявке, иной информации об участнике отбора, связанной с соответствующим отбором, согласно приложению 2 к Порядку;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заявка со всеми подтверждающими документами должна быть прошита, пронумерована, скреплена печатью (при наличии печати) и заверена подписью уполномоченного лица участника отбора - в том числе на прошивке;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при подготовке документов должны использоваться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заявках, не должны допускать двусмысленных толкований;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5) подчистки и исправления в заявке не допускаются, за исключением исправлений, скрепленных печатью (при наличии печати) и заверенных подписью уполномоченного лица.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Порядок отзыва заявок участниками отбора, порядок возврата заявок участникам отбора, определяющего в том числе основания для возврата заявок участникам отбора, порядка внесения изменений в заявки участников отбора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Web"/>
        <w:spacing w:beforeAutospacing="0" w:before="280" w:after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Отзыв заявок осуществляется по письменному заявлению (в произвольной форме) участника отбора, представленному в Комитет.</w:t>
      </w:r>
    </w:p>
    <w:p>
      <w:pPr>
        <w:pStyle w:val="NormalWeb"/>
        <w:spacing w:beforeAutospacing="0" w:before="280" w:after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возврата заявки является решение комиссии по отбору о несоответствии заявки требованиям, установленным пунктом 11 Порядка.</w:t>
      </w:r>
    </w:p>
    <w:p>
      <w:pPr>
        <w:pStyle w:val="NormalWeb"/>
        <w:spacing w:beforeAutospacing="0" w:before="280" w:afterAutospacing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в заявку участников отбора не допускается.</w:t>
      </w:r>
    </w:p>
    <w:p>
      <w:pPr>
        <w:pStyle w:val="NormalWeb"/>
        <w:spacing w:beforeAutospacing="0" w:before="280" w:afterAutospacing="0" w:after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Правила рассмотрения и оценки заявок участников отбора</w:t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Комитет: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1) осуществляет прием и регистрацию заявок и прилагаемых документов в день их поступления в Комитет с указанием времени поступления, их учет и хранение;</w:t>
      </w:r>
      <w:bookmarkStart w:id="1" w:name="Par2"/>
      <w:bookmarkEnd w:id="1"/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2) в течение трех рабочих дней со дня представления участником отбора заявки и документов, указанных в </w:t>
      </w:r>
      <w:hyperlink r:id="rId7">
        <w:r>
          <w:rPr>
            <w:rStyle w:val="ListLabel6"/>
            <w:color w:val="000000"/>
          </w:rPr>
          <w:t>пункте 11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Порядка, в рамках межведомственного информационного взаимодействия запрашивает по состоянию на дату, определенную </w:t>
      </w:r>
      <w:hyperlink r:id="rId8">
        <w:r>
          <w:rPr>
            <w:rStyle w:val="ListLabel6"/>
            <w:color w:val="000000"/>
          </w:rPr>
          <w:t>пунктом 10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Порядка, следующие сведения об участнике отбора в Управлении Федеральной налоговой службы по Ставропольскому краю: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выписку об участнике отбора из Единого государственного реестра юридических лиц;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сведения об исполнении участником отбора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3) в течение пяти рабочих дней со дня окончания срока подачи заявок направляет в комиссию по проведению отбора заявку и документы, представленные участниками отбора, а также сведения, поступившие по результатам рассмотрения запросов, предусмотренных </w:t>
      </w:r>
      <w:hyperlink w:anchor="Par2">
        <w:r>
          <w:rPr>
            <w:rStyle w:val="ListLabel6"/>
            <w:color w:val="000000"/>
          </w:rPr>
          <w:t>подпунктом 2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пункта 12 Порядка.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случае если в течение срока подачи заявок не представлена ни одна заявка, отбор признается несостоявшимся. Информация о признании отбора несостоявшимся размещается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не позднее пяти рабочих дней со дня окончания срока подачи заявок.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Рассмотрение заявок на участие в отборе и прилагаемых к ним документов осуществляется комиссией по проведению отбора в течение пяти рабочих дней со дня окончания срока приема заявок.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Комиссия по проведению отбора рассматривает заявки и проводит балльную оценку по следующим критериям: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tbl>
      <w:tblPr>
        <w:tblW w:w="901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737"/>
        <w:gridCol w:w="3231"/>
        <w:gridCol w:w="3173"/>
        <w:gridCol w:w="1868"/>
      </w:tblGrid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Наименование критерия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Значение критерия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Оценка в баллах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Приоритетность проведения мероприятий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система водоснабжения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строительство и ремонт дорог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линии электропередачи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газоснабжение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Предполагаемый размер участия в софинансировании за счет собственных средств по отношению к сметной стоимости мероприятий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от 50 до 60 процентов (включительно)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от 61 до 70 процентов (включительно)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от 71 до 80 процентов (включительно)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3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2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от 81 до 90 процентов (включительно)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4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Примечание: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При расчете оценки заявки применяется следующий способ округления чисел после запятой до целого: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если числовое значение 5 и менее, то число остается неизменным;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если числовое значение 6 и более, то число увеличивается в большую сторону.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Оценка по критериям производится путем суммирования баллов, набранных по каждому критерию.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случае равенства количества баллов между участниками отбора приоритетность отдается участнику отбора, заявка которого поступила раньше.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По результатам рассмотрения заявок и документов, прилагаемых к заявкам, комиссия по проведению отбора принимает решение о соответствии (несоответствии) участника отбора и представленной участником отбора заявки требованиям, установленным </w:t>
      </w:r>
      <w:hyperlink r:id="rId9">
        <w:r>
          <w:rPr>
            <w:rStyle w:val="ListLabel6"/>
            <w:color w:val="000000"/>
          </w:rPr>
          <w:t>пунктами 3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, </w:t>
      </w:r>
      <w:hyperlink r:id="rId10">
        <w:r>
          <w:rPr>
            <w:rStyle w:val="ListLabel6"/>
            <w:color w:val="000000"/>
          </w:rPr>
          <w:t>10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, </w:t>
      </w:r>
      <w:hyperlink r:id="rId11">
        <w:r>
          <w:rPr>
            <w:rStyle w:val="ListLabel6"/>
            <w:color w:val="000000"/>
          </w:rPr>
          <w:t>11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, </w:t>
      </w:r>
      <w:hyperlink r:id="rId12">
        <w:r>
          <w:rPr>
            <w:rStyle w:val="ListLabel6"/>
            <w:color w:val="000000"/>
          </w:rPr>
          <w:t>14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Порядка.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Заявки признаются несоответствующими установленным требованиям и отклоняются 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1) несоответствие участника отбора требованиям, предусмотренным </w:t>
      </w:r>
      <w:hyperlink r:id="rId13">
        <w:r>
          <w:rPr>
            <w:rStyle w:val="ListLabel6"/>
            <w:color w:val="000000"/>
          </w:rPr>
          <w:t>пунктами 3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, </w:t>
      </w:r>
      <w:hyperlink r:id="rId14">
        <w:r>
          <w:rPr>
            <w:rStyle w:val="ListLabel6"/>
            <w:color w:val="000000"/>
          </w:rPr>
          <w:t>10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Порядка;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2) несоответствие представленных участником отбора заявки и прилагаемых к ней документов требованиям, установленным в настоящем объявлении об отборе;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3) подача участником отбора заявки на участие в отборе после окончания срока приема заявок;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4) недостоверность представленной участником отбора информации, в том числе информации о месте нахождения и адресе участника отбора.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В случае если по результатам рассмотрения заявок комиссией по проведению отбора принято решение об отклонении всех заявок, отбор признается несостоявшимся.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Результаты рассмотрения заявок оформляются протоколом рассмотрения заявок, в котором указываются наименование отбора и наименование организатора отбора, дата, время и место проведения рассмотрения заявок, сведения о заявках, допущенных к оценке, и сведения о заявках, отклоненных комиссией (с указанием причин их отклонения, в том числе положений объявления о проведении отбора, которым не соответствуют такие заявки).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Результаты оценки заявок на участие в отборе оформляются протоколом оценки заявок, в котором указываются наименование отбора и наименование организатора отбора, дата, время и место проведения оценки заявок, сведения о заявках, допущенных к оценке, результаты оценки заявок членами комиссии, в том числе последовательность оценки заявок участников отбора, присвоенные заявкам участников отбора значения по каждому из предусмотренных </w:t>
      </w:r>
      <w:hyperlink r:id="rId15">
        <w:r>
          <w:rPr>
            <w:rStyle w:val="ListLabel6"/>
            <w:color w:val="000000"/>
          </w:rPr>
          <w:t>пунктом 14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Порядка критериев оценки заявок, принятое на основании результатов оценки заявок решение о присвоении таким заявкам рейтинговых номеров, наименование победителя отбора и размер предоставляемой ему субсидии.</w:t>
      </w:r>
    </w:p>
    <w:p>
      <w:pPr>
        <w:pStyle w:val="Normal"/>
        <w:spacing w:lineRule="auto" w:line="240" w:before="28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Протокол рассмотрения заявок подписывается всеми членами комиссии по проведению отбора, принявшими участие в рассмотрении таких заявок, и размещается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 в течение двух рабочих дней со дня его подписания.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exact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>
      <w:pPr>
        <w:pStyle w:val="Normal"/>
        <w:spacing w:lineRule="exact" w:line="240" w:before="0"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Разъяснение положений настоящего объявления осуществляется по телефону Комитета: 8(8652) 35-26-44</w:t>
      </w:r>
    </w:p>
    <w:p>
      <w:pPr>
        <w:pStyle w:val="Normal"/>
        <w:spacing w:lineRule="auto" w:line="240" w:before="0" w:after="0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Или непосредственно в отделе 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организации энергоресурсообеспечения и энергосбережения комитета городского хозяйства администрации города Ставрополя,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согласно режиму рабочего времени Комитета ежедневно, с понедельника по пятницу с 09час. 00 мин. до 18 час. 00 мин., перерыв с 13 час. 00 мин. до 14 час. 00 мин. в период проведения отбора.   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Срок, в течение которого победитель отбора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должен подписать соглашение о предоставлении субсидии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По результатам проведения отбора Комитет в течение двух рабочих дней со дня подписания протокола рассмотрения заявок заключает с участником отбора, признанным комиссией победителем в отборе, соглашение о предоставлении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>Соглашение о предоставлении субсидии, дополнительное соглашение к соглашению о предоставлении субсидии, в том числе дополнительное соглашение о расторжении соглашения (при необходимости), заключается в соответствии с типовой формой, установленной комитетом финансов и бюджета администрации города Ставрополя для соответствующего вида субсидии.</w:t>
      </w:r>
    </w:p>
    <w:p>
      <w:pPr>
        <w:pStyle w:val="NormalWeb"/>
        <w:spacing w:lineRule="exact" w:line="240" w:before="280" w:after="280"/>
        <w:jc w:val="center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Условия признания победителя отбора уклонившимся от заключения соглашения о предоставлении субсидии</w:t>
      </w:r>
    </w:p>
    <w:p>
      <w:pPr>
        <w:pStyle w:val="NormalWeb"/>
        <w:spacing w:before="100" w:after="100"/>
        <w:ind w:firstLine="709"/>
        <w:jc w:val="both"/>
        <w:rPr>
          <w:color w:val="000000"/>
        </w:rPr>
      </w:pPr>
      <w:r>
        <w:rPr>
          <w:color w:val="000000"/>
          <w:sz w:val="26"/>
          <w:szCs w:val="26"/>
        </w:rPr>
        <w:t>В случае неподписания победителем отбора проекта соглашения о предоставлении субсидии, сформированного Комитетом, в срок, установленный настоящим объявлением, победитель отбора признается уклонившимся от заключения соглашения о предоставлении субсидии.</w:t>
      </w:r>
    </w:p>
    <w:p>
      <w:pPr>
        <w:pStyle w:val="NormalWeb"/>
        <w:spacing w:lineRule="exact" w:line="240" w:before="100" w:after="100"/>
        <w:ind w:firstLine="709"/>
        <w:jc w:val="center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Даты размещения результатов отбора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</w:t>
      </w:r>
    </w:p>
    <w:p>
      <w:pPr>
        <w:pStyle w:val="NormalWeb"/>
        <w:spacing w:before="100" w:after="10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Информация о результатах отбора размещается на едином портале, официальном сайте администрации города Ставрополя в информационно-телекоммуникационной сети «Интернет» и в газете «Вечерний Ставрополь» не  позднее 14-го календарного дня, следующего за днем определения победителя отбора.</w:t>
      </w:r>
    </w:p>
    <w:p>
      <w:pPr>
        <w:pStyle w:val="NormalWeb"/>
        <w:spacing w:before="280" w:after="28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exact" w:line="240" w:before="0" w:after="200"/>
        <w:contextualSpacing/>
        <w:rPr>
          <w:rFonts w:ascii="Times New Roman" w:hAnsi="Times New Roman" w:eastAsia="Gungsuh" w:cs="Times New Roman"/>
          <w:sz w:val="26"/>
          <w:szCs w:val="26"/>
        </w:rPr>
      </w:pPr>
      <w:r>
        <w:rPr>
          <w:rFonts w:eastAsia="Gungsuh" w:cs="Times New Roman" w:ascii="Times New Roman" w:hAnsi="Times New Roman"/>
          <w:color w:val="000000"/>
          <w:sz w:val="26"/>
          <w:szCs w:val="26"/>
        </w:rPr>
        <w:t>Заместитель главы администрации</w:t>
      </w:r>
    </w:p>
    <w:p>
      <w:pPr>
        <w:pStyle w:val="Normal"/>
        <w:spacing w:lineRule="exact" w:line="240" w:before="0" w:after="200"/>
        <w:contextualSpacing/>
        <w:rPr>
          <w:rFonts w:ascii="Times New Roman" w:hAnsi="Times New Roman" w:eastAsia="Gungsuh" w:cs="Times New Roman"/>
          <w:sz w:val="26"/>
          <w:szCs w:val="26"/>
        </w:rPr>
      </w:pPr>
      <w:r>
        <w:rPr>
          <w:rFonts w:eastAsia="Gungsuh" w:cs="Times New Roman" w:ascii="Times New Roman" w:hAnsi="Times New Roman"/>
          <w:color w:val="000000"/>
          <w:sz w:val="26"/>
          <w:szCs w:val="26"/>
        </w:rPr>
        <w:t>города Ставрополя, руководитель</w:t>
      </w:r>
    </w:p>
    <w:p>
      <w:pPr>
        <w:pStyle w:val="Normal"/>
        <w:spacing w:lineRule="exact" w:line="240" w:before="0" w:after="200"/>
        <w:contextualSpacing/>
        <w:rPr>
          <w:rFonts w:ascii="Times New Roman" w:hAnsi="Times New Roman" w:eastAsia="Gungsuh" w:cs="Times New Roman"/>
          <w:sz w:val="26"/>
          <w:szCs w:val="26"/>
        </w:rPr>
      </w:pPr>
      <w:r>
        <w:rPr>
          <w:rFonts w:eastAsia="Gungsuh" w:cs="Times New Roman" w:ascii="Times New Roman" w:hAnsi="Times New Roman"/>
          <w:color w:val="000000"/>
          <w:sz w:val="26"/>
          <w:szCs w:val="26"/>
        </w:rPr>
        <w:t xml:space="preserve">комитета городского хозяйства </w:t>
      </w:r>
    </w:p>
    <w:p>
      <w:pPr>
        <w:pStyle w:val="Normal"/>
        <w:spacing w:lineRule="exact" w:line="240" w:before="0" w:after="200"/>
        <w:contextualSpacing/>
        <w:rPr/>
      </w:pPr>
      <w:r>
        <w:rPr>
          <w:rFonts w:eastAsia="Gungsuh" w:cs="Times New Roman" w:ascii="Times New Roman" w:hAnsi="Times New Roman"/>
          <w:color w:val="000000"/>
          <w:sz w:val="26"/>
          <w:szCs w:val="26"/>
        </w:rPr>
        <w:t>администрации города Ставрополя                                                        И.А. Скорняков</w:t>
      </w:r>
    </w:p>
    <w:sectPr>
      <w:headerReference w:type="default" r:id="rId16"/>
      <w:headerReference w:type="first" r:id="rId17"/>
      <w:type w:val="nextPage"/>
      <w:pgSz w:w="11906" w:h="16838"/>
      <w:pgMar w:left="1985" w:right="567" w:header="709" w:top="1418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54951257"/>
    </w:sdtPr>
    <w:sdtContent>
      <w:p>
        <w:pPr>
          <w:pStyle w:val="Style23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2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16571642"/>
    </w:sdtPr>
    <w:sdtContent>
      <w:p>
        <w:pPr>
          <w:pStyle w:val="Style23"/>
          <w:jc w:val="center"/>
          <w:rPr/>
        </w:pPr>
        <w:r>
          <w:rPr>
            <w:rFonts w:cs="Times New Roman"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cs="Times New Roman" w:ascii="Times New Roman" w:hAnsi="Times New Roman"/>
          </w:rPr>
          <w:instrText> PAGE </w:instrText>
        </w:r>
        <w:r>
          <w:rPr>
            <w:sz w:val="28"/>
            <w:szCs w:val="28"/>
            <w:rFonts w:cs="Times New Roman" w:ascii="Times New Roman" w:hAnsi="Times New Roman"/>
          </w:rPr>
          <w:fldChar w:fldCharType="separate"/>
        </w:r>
        <w:r>
          <w:rPr>
            <w:sz w:val="28"/>
            <w:szCs w:val="28"/>
            <w:rFonts w:cs="Times New Roman" w:ascii="Times New Roman" w:hAnsi="Times New Roman"/>
          </w:rPr>
          <w:t>8</w:t>
        </w:r>
        <w:r>
          <w:rPr>
            <w:sz w:val="28"/>
            <w:szCs w:val="28"/>
            <w:rFonts w:cs="Times New Roman" w:ascii="Times New Roman" w:hAnsi="Times New Roman"/>
          </w:rPr>
          <w:fldChar w:fldCharType="end"/>
        </w:r>
      </w:p>
      <w:p>
        <w:pPr>
          <w:pStyle w:val="Style23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5a2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15069"/>
    <w:rPr>
      <w:b/>
      <w:bCs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a15069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660bbc"/>
    <w:rPr/>
  </w:style>
  <w:style w:type="character" w:styleId="Style15" w:customStyle="1">
    <w:name w:val="Нижний колонтитул Знак"/>
    <w:basedOn w:val="DefaultParagraphFont"/>
    <w:uiPriority w:val="99"/>
    <w:qFormat/>
    <w:rsid w:val="00660bbc"/>
    <w:rPr/>
  </w:style>
  <w:style w:type="character" w:styleId="Style16" w:customStyle="1">
    <w:name w:val="Интернет-ссылка"/>
    <w:basedOn w:val="DefaultParagraphFont"/>
    <w:uiPriority w:val="99"/>
    <w:unhideWhenUsed/>
    <w:rsid w:val="00b12ae1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625208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ascii="Times New Roman" w:hAnsi="Times New Roman" w:cs="Times New Roman"/>
      <w:sz w:val="26"/>
      <w:szCs w:val="26"/>
      <w:highlight w:val="white"/>
    </w:rPr>
  </w:style>
  <w:style w:type="character" w:styleId="ListLabel5" w:customStyle="1">
    <w:name w:val="ListLabel 5"/>
    <w:qFormat/>
    <w:rPr>
      <w:rFonts w:ascii="Times New Roman" w:hAnsi="Times New Roman" w:cs="Times New Roman"/>
      <w:sz w:val="26"/>
      <w:szCs w:val="26"/>
    </w:rPr>
  </w:style>
  <w:style w:type="character" w:styleId="ListLabel6" w:customStyle="1">
    <w:name w:val="ListLabel 6"/>
    <w:qFormat/>
    <w:rPr>
      <w:rFonts w:ascii="Times New Roman" w:hAnsi="Times New Roman" w:cs="Times New Roman"/>
      <w:color w:val="0000FF"/>
      <w:sz w:val="26"/>
      <w:szCs w:val="26"/>
    </w:rPr>
  </w:style>
  <w:style w:type="character" w:styleId="ListLabel7" w:customStyle="1">
    <w:name w:val="ListLabel 7"/>
    <w:qFormat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styleId="ListLabel8" w:customStyle="1">
    <w:name w:val="ListLabel 8"/>
    <w:qFormat/>
    <w:rPr>
      <w:rFonts w:ascii="Times New Roman" w:hAnsi="Times New Roman" w:cs="Times New Roman"/>
      <w:color w:val="000000"/>
      <w:sz w:val="26"/>
      <w:szCs w:val="26"/>
    </w:rPr>
  </w:style>
  <w:style w:type="character" w:styleId="ListLabel9" w:customStyle="1">
    <w:name w:val="ListLabel 9"/>
    <w:qFormat/>
    <w:rPr>
      <w:rFonts w:ascii="Times New Roman" w:hAnsi="Times New Roman" w:cs="Times New Roman"/>
      <w:color w:val="000000"/>
      <w:sz w:val="26"/>
      <w:szCs w:val="26"/>
    </w:rPr>
  </w:style>
  <w:style w:type="character" w:styleId="ListLabel10">
    <w:name w:val="ListLabel 10"/>
    <w:qFormat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styleId="ListLabel11">
    <w:name w:val="ListLabel 11"/>
    <w:qFormat/>
    <w:rPr>
      <w:rFonts w:ascii="Times New Roman" w:hAnsi="Times New Roman" w:cs="Times New Roman"/>
      <w:color w:val="000000"/>
      <w:sz w:val="26"/>
      <w:szCs w:val="26"/>
    </w:rPr>
  </w:style>
  <w:style w:type="character" w:styleId="ListLabel12">
    <w:name w:val="ListLabel 12"/>
    <w:qFormat/>
    <w:rPr>
      <w:color w:val="000000"/>
    </w:rPr>
  </w:style>
  <w:style w:type="character" w:styleId="ListLabel13">
    <w:name w:val="ListLabel 13"/>
    <w:qFormat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styleId="ListLabel14">
    <w:name w:val="ListLabel 14"/>
    <w:qFormat/>
    <w:rPr>
      <w:rFonts w:ascii="Times New Roman" w:hAnsi="Times New Roman" w:cs="Times New Roman"/>
      <w:color w:val="000000"/>
      <w:sz w:val="26"/>
      <w:szCs w:val="26"/>
    </w:rPr>
  </w:style>
  <w:style w:type="character" w:styleId="ListLabel15">
    <w:name w:val="ListLabel 15"/>
    <w:qFormat/>
    <w:rPr>
      <w:color w:val="000000"/>
    </w:rPr>
  </w:style>
  <w:style w:type="character" w:styleId="ListLabel16">
    <w:name w:val="ListLabel 16"/>
    <w:qFormat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styleId="ListLabel17">
    <w:name w:val="ListLabel 17"/>
    <w:qFormat/>
    <w:rPr>
      <w:rFonts w:ascii="Times New Roman" w:hAnsi="Times New Roman" w:cs="Times New Roman"/>
      <w:color w:val="000000"/>
      <w:sz w:val="26"/>
      <w:szCs w:val="26"/>
    </w:rPr>
  </w:style>
  <w:style w:type="character" w:styleId="ListLabel18">
    <w:name w:val="ListLabel 18"/>
    <w:qFormat/>
    <w:rPr>
      <w:color w:val="000000"/>
    </w:rPr>
  </w:style>
  <w:style w:type="character" w:styleId="ListLabel19">
    <w:name w:val="ListLabel 19"/>
    <w:qFormat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styleId="ListLabel20">
    <w:name w:val="ListLabel 20"/>
    <w:qFormat/>
    <w:rPr>
      <w:rFonts w:ascii="Times New Roman" w:hAnsi="Times New Roman" w:cs="Times New Roman"/>
      <w:color w:val="000000"/>
      <w:sz w:val="26"/>
      <w:szCs w:val="26"/>
    </w:rPr>
  </w:style>
  <w:style w:type="character" w:styleId="ListLabel21">
    <w:name w:val="ListLabel 21"/>
    <w:qFormat/>
    <w:rPr>
      <w:color w:val="000000"/>
    </w:rPr>
  </w:style>
  <w:style w:type="character" w:styleId="ListLabel22">
    <w:name w:val="ListLabel 22"/>
    <w:qFormat/>
    <w:rPr>
      <w:rFonts w:ascii="Times New Roman" w:hAnsi="Times New Roman" w:cs="Times New Roman"/>
      <w:color w:val="000000"/>
      <w:sz w:val="26"/>
      <w:szCs w:val="26"/>
      <w:highlight w:val="white"/>
    </w:rPr>
  </w:style>
  <w:style w:type="character" w:styleId="ListLabel23">
    <w:name w:val="ListLabel 23"/>
    <w:qFormat/>
    <w:rPr>
      <w:rFonts w:ascii="Times New Roman" w:hAnsi="Times New Roman" w:cs="Times New Roman"/>
      <w:color w:val="000000"/>
      <w:sz w:val="26"/>
      <w:szCs w:val="26"/>
    </w:rPr>
  </w:style>
  <w:style w:type="character" w:styleId="ListLabel24">
    <w:name w:val="ListLabel 24"/>
    <w:qFormat/>
    <w:rPr>
      <w:color w:val="000000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ascii="Times New Roman" w:hAnsi="Times New Roman" w:cs="Droid Sans Devanagari"/>
      <w:sz w:val="24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Droid Sans Devanagari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a150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Preformatted">
    <w:name w:val="HTML Preformatted"/>
    <w:basedOn w:val="Normal"/>
    <w:uiPriority w:val="99"/>
    <w:semiHidden/>
    <w:unhideWhenUsed/>
    <w:qFormat/>
    <w:rsid w:val="00a1506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03108"/>
    <w:pPr>
      <w:spacing w:before="0" w:after="200"/>
      <w:ind w:left="720" w:hanging="0"/>
      <w:contextualSpacing/>
    </w:pPr>
    <w:rPr/>
  </w:style>
  <w:style w:type="paragraph" w:styleId="Style23">
    <w:name w:val="Header"/>
    <w:basedOn w:val="Normal"/>
    <w:uiPriority w:val="99"/>
    <w:unhideWhenUsed/>
    <w:rsid w:val="00660bb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rsid w:val="00660bb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nformat" w:customStyle="1">
    <w:name w:val="ConsPlusNonformat"/>
    <w:qFormat/>
    <w:rsid w:val="00b12ae1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62520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9650d4"/>
    <w:pPr>
      <w:widowControl/>
      <w:suppressAutoHyphens w:val="true"/>
      <w:bidi w:val="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yperlink" Target="mailto:kgx-stav@rambler.ru" TargetMode="External"/><Relationship Id="rId5" Type="http://schemas.openxmlformats.org/officeDocument/2006/relationships/hyperlink" Target="consultantplus://offline/ref=3DAD23CFB9A637077E9137CE713E5BEEB3F5D0BC0687DC4375C6EE10A3A20A2D22C07733F33505EAE24A926A855625CE9B7DFA0395DF5ED495308EFCN0iFI" TargetMode="External"/><Relationship Id="rId6" Type="http://schemas.openxmlformats.org/officeDocument/2006/relationships/hyperlink" Target="consultantplus://offline/ref=611DA8B96166DAD61E91F16B0207438B61D9129EF856006566A9728185DEDD5AD9A69270F646ED35E01B59EE2DFC1B68DB71BEED665E86B543C3C8E241a4J" TargetMode="External"/><Relationship Id="rId7" Type="http://schemas.openxmlformats.org/officeDocument/2006/relationships/hyperlink" Target="consultantplus://offline/ref=0EB8A0ED77D5C1A272D57904A0451A8E59F9B1F3ED5E719253F3518B92608184720C288C917E944BFBEAB0E3A251494AF0CBB86BDC0AE6ACB219A71004w5J" TargetMode="External"/><Relationship Id="rId8" Type="http://schemas.openxmlformats.org/officeDocument/2006/relationships/hyperlink" Target="consultantplus://offline/ref=0EB8A0ED77D5C1A272D57904A0451A8E59F9B1F3ED5E719253F3518B92608184720C288C917E944BFBEAB0E2A651494AF0CBB86BDC0AE6ACB219A71004w5J" TargetMode="External"/><Relationship Id="rId9" Type="http://schemas.openxmlformats.org/officeDocument/2006/relationships/hyperlink" Target="consultantplus://offline/ref=11585E2FC1259127B86E28E071B3AACF1F83121EFF73285363A6E8FA2AC12219D5866B0A1E60F6FA6F8F099054D9C6C973B6F51CF2B92BF6C6A3E813Q91EJ" TargetMode="External"/><Relationship Id="rId10" Type="http://schemas.openxmlformats.org/officeDocument/2006/relationships/hyperlink" Target="consultantplus://offline/ref=11585E2FC1259127B86E28E071B3AACF1F83121EFF73285363A6E8FA2AC12219D5866B0A1E60F6FA6F8F099652D9C6C973B6F51CF2B92BF6C6A3E813Q91EJ" TargetMode="External"/><Relationship Id="rId11" Type="http://schemas.openxmlformats.org/officeDocument/2006/relationships/hyperlink" Target="consultantplus://offline/ref=11585E2FC1259127B86E28E071B3AACF1F83121EFF73285363A6E8FA2AC12219D5866B0A1E60F6FA6F8F099756D9C6C973B6F51CF2B92BF6C6A3E813Q91EJ" TargetMode="External"/><Relationship Id="rId12" Type="http://schemas.openxmlformats.org/officeDocument/2006/relationships/hyperlink" Target="consultantplus://offline/ref=11585E2FC1259127B86E28E071B3AACF1F83121EFF73285363A6E8FA2AC12219D5866B0A1E60F6FA6F8F099A57D9C6C973B6F51CF2B92BF6C6A3E813Q91EJ" TargetMode="External"/><Relationship Id="rId13" Type="http://schemas.openxmlformats.org/officeDocument/2006/relationships/hyperlink" Target="consultantplus://offline/ref=9F150267C6C1A89A622918CF06E190914A912A7D390998F4414CF8E27B2E5FA4E85DCE29707499B6C37DBA869D6E665FD23F297B82EEBC51715B3412iB20J" TargetMode="External"/><Relationship Id="rId14" Type="http://schemas.openxmlformats.org/officeDocument/2006/relationships/hyperlink" Target="consultantplus://offline/ref=9F150267C6C1A89A622918CF06E190914A912A7D390998F4414CF8E27B2E5FA4E85DCE29707499B6C37DBA809B6E665FD23F297B82EEBC51715B3412iB20J" TargetMode="External"/><Relationship Id="rId15" Type="http://schemas.openxmlformats.org/officeDocument/2006/relationships/hyperlink" Target="consultantplus://offline/ref=9F150267C6C1A89A622918CF06E190914A912A7D390998F4414CF8E27B2E5FA4E85DCE29707499B6C37DBA8C9E6E665FD23F297B82EEBC51715B3412iB20J" TargetMode="Externa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Application>LibreOffice/6.2.8.2$Linux_x86 LibreOffice_project/20$Build-2</Application>
  <Pages>10</Pages>
  <Words>2836</Words>
  <Characters>20874</Characters>
  <CharactersWithSpaces>23824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2021-04-29T11:50:00Z</dcterms:created>
  <dc:creator>EU.Pashchenko</dc:creator>
  <dc:description/>
  <dc:language>ru-RU</dc:language>
  <cp:lastModifiedBy/>
  <cp:lastPrinted>2021-06-25T11:06:48Z</cp:lastPrinted>
  <dcterms:modified xsi:type="dcterms:W3CDTF">2021-06-25T12:43:35Z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